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59CD" w14:textId="491C317D" w:rsidR="005D325C" w:rsidRDefault="005D325C" w:rsidP="005D325C">
      <w:pPr>
        <w:pStyle w:val="Heading1"/>
        <w:jc w:val="center"/>
      </w:pPr>
      <w:proofErr w:type="spellStart"/>
      <w:r>
        <w:t>Mendip_Defender’s</w:t>
      </w:r>
      <w:proofErr w:type="spellEnd"/>
      <w:r>
        <w:t xml:space="preserve"> Home Logging Setup</w:t>
      </w:r>
    </w:p>
    <w:p w14:paraId="4B378124" w14:textId="7E60E0E3" w:rsidR="00E32556" w:rsidRPr="00E32556" w:rsidRDefault="00D543E5" w:rsidP="00D543E5">
      <w:pPr>
        <w:pStyle w:val="Heading2"/>
      </w:pPr>
      <w:r>
        <w:t>References</w:t>
      </w:r>
    </w:p>
    <w:p w14:paraId="74133D43" w14:textId="04042D73" w:rsidR="00EA5AE0" w:rsidRPr="00E32556" w:rsidRDefault="00E32556">
      <w:r w:rsidRPr="00E32556">
        <w:t xml:space="preserve">LTZ1000 voltage refs, of </w:t>
      </w:r>
      <w:proofErr w:type="spellStart"/>
      <w:r w:rsidRPr="00E32556">
        <w:t>essele</w:t>
      </w:r>
      <w:proofErr w:type="spellEnd"/>
      <w:r w:rsidRPr="00E32556">
        <w:t xml:space="preserve"> </w:t>
      </w:r>
      <w:r>
        <w:t xml:space="preserve">design, based on </w:t>
      </w:r>
      <w:proofErr w:type="spellStart"/>
      <w:r>
        <w:t>DrFrank’s</w:t>
      </w:r>
      <w:proofErr w:type="spellEnd"/>
    </w:p>
    <w:p w14:paraId="257DDCF8" w14:textId="75E74023" w:rsidR="00E32556" w:rsidRDefault="00E32556">
      <w:hyperlink r:id="rId6" w:history="1">
        <w:r w:rsidRPr="003D40CB">
          <w:rPr>
            <w:rStyle w:val="Hyperlink"/>
          </w:rPr>
          <w:t>https://www.eevblog.com/forum/metrology/ultra-precision-reference-ltz1000/msg2785940/#msg2785940</w:t>
        </w:r>
      </w:hyperlink>
    </w:p>
    <w:p w14:paraId="01F1FDDF" w14:textId="69CEA082" w:rsidR="009A1B50" w:rsidRDefault="009A1B50">
      <w:r>
        <w:t xml:space="preserve">Named </w:t>
      </w:r>
      <w:r w:rsidRPr="005D325C">
        <w:rPr>
          <w:b/>
          <w:bCs/>
        </w:rPr>
        <w:t>Balin</w:t>
      </w:r>
      <w:r>
        <w:t xml:space="preserve"> and </w:t>
      </w:r>
      <w:r w:rsidRPr="005D325C">
        <w:rPr>
          <w:b/>
          <w:bCs/>
        </w:rPr>
        <w:t>Dwalin</w:t>
      </w:r>
      <w:r>
        <w:t>.</w:t>
      </w:r>
    </w:p>
    <w:p w14:paraId="67916D11" w14:textId="6AC11067" w:rsidR="009A1B50" w:rsidRDefault="009A1B50" w:rsidP="009A1B50">
      <w:r>
        <w:t xml:space="preserve">Initially I have the references on top of </w:t>
      </w:r>
      <w:proofErr w:type="gramStart"/>
      <w:r>
        <w:t>each other</w:t>
      </w:r>
      <w:proofErr w:type="gramEnd"/>
      <w:r>
        <w:t xml:space="preserve"> but I have now stood them on their sides to avoid heat from one effecting the other etc.</w:t>
      </w:r>
    </w:p>
    <w:p w14:paraId="2E6C0D03" w14:textId="1EBFB09C" w:rsidR="005D325C" w:rsidRDefault="005D325C" w:rsidP="005D325C">
      <w:pPr>
        <w:pStyle w:val="Heading2"/>
      </w:pPr>
      <w:r>
        <w:t>Logging</w:t>
      </w:r>
    </w:p>
    <w:p w14:paraId="4CFB6771" w14:textId="4247D27B" w:rsidR="005D325C" w:rsidRDefault="005D325C" w:rsidP="009A1B50">
      <w:r>
        <w:t xml:space="preserve">Currently using a Pi5 using </w:t>
      </w:r>
      <w:proofErr w:type="spellStart"/>
      <w:r>
        <w:t>Jupyter</w:t>
      </w:r>
      <w:proofErr w:type="spellEnd"/>
      <w:r>
        <w:t xml:space="preserve"> Notebook. A BME280 is currently being used to log the temperature, pressure and humidity. Meters are connected via GPIB using an Agilent connector. </w:t>
      </w:r>
      <w:r>
        <w:t>There is no temperature control of the work area, so readings vary with the room temperature.</w:t>
      </w:r>
    </w:p>
    <w:p w14:paraId="1358C465" w14:textId="377BAA52" w:rsidR="00D543E5" w:rsidRDefault="00D543E5" w:rsidP="00D543E5">
      <w:pPr>
        <w:pStyle w:val="Heading2"/>
      </w:pPr>
      <w:r>
        <w:t>Meters</w:t>
      </w:r>
    </w:p>
    <w:p w14:paraId="6F95D2E6" w14:textId="148AC674" w:rsidR="00147E87" w:rsidRDefault="00E32556">
      <w:r w:rsidRPr="00D543E5">
        <w:rPr>
          <w:rStyle w:val="Heading3Char"/>
        </w:rPr>
        <w:t>34401A</w:t>
      </w:r>
      <w:r w:rsidR="00147E87">
        <w:br/>
        <w:t xml:space="preserve">Is connected to </w:t>
      </w:r>
      <w:r w:rsidR="009A1B50">
        <w:t>Balin</w:t>
      </w:r>
      <w:r w:rsidR="00147E87">
        <w:t xml:space="preserve"> ref and set to </w:t>
      </w:r>
      <w:r w:rsidR="00C0403C">
        <w:t>1</w:t>
      </w:r>
      <w:r w:rsidR="00147E87">
        <w:t>0 V, 6.5digit Slow, high ohm. measurements are made every 2.5 seconds</w:t>
      </w:r>
      <w:r w:rsidR="00C0403C">
        <w:t xml:space="preserve"> 20 times.</w:t>
      </w:r>
      <w:r w:rsidR="00147E87">
        <w:t xml:space="preserve"> </w:t>
      </w:r>
      <w:r w:rsidR="009A1B50">
        <w:t>Using banana connectors with leads using 2 mm stranded wire, PVC insulated.</w:t>
      </w:r>
    </w:p>
    <w:p w14:paraId="511F38E7" w14:textId="7C7C9305" w:rsidR="00D543E5" w:rsidRDefault="00D543E5">
      <w:r w:rsidRPr="00C0403C">
        <w:rPr>
          <w:rStyle w:val="Heading4Char"/>
        </w:rPr>
        <w:t>v</w:t>
      </w:r>
      <w:r w:rsidRPr="00C0403C">
        <w:rPr>
          <w:rStyle w:val="Heading4Char"/>
        </w:rPr>
        <w:t>alue</w:t>
      </w:r>
      <w:r>
        <w:br/>
      </w:r>
      <w:r>
        <w:t>Mean average of the 20 readings.</w:t>
      </w:r>
      <w:r w:rsidR="00C0403C">
        <w:t xml:space="preserve"> Rounded to 6 digits.</w:t>
      </w:r>
    </w:p>
    <w:p w14:paraId="042B2D1F" w14:textId="6D9CE9C2" w:rsidR="00D543E5" w:rsidRDefault="00D543E5" w:rsidP="00D543E5">
      <w:pPr>
        <w:pStyle w:val="Heading4"/>
      </w:pPr>
      <w:proofErr w:type="spellStart"/>
      <w:r w:rsidRPr="00D543E5">
        <w:t>value_std_dev</w:t>
      </w:r>
      <w:proofErr w:type="spellEnd"/>
    </w:p>
    <w:p w14:paraId="4BEA8073" w14:textId="15B019D1" w:rsidR="00D543E5" w:rsidRDefault="00D543E5">
      <w:r>
        <w:t>Standard Deviation of the measurements</w:t>
      </w:r>
    </w:p>
    <w:p w14:paraId="3E9276FD" w14:textId="77777777" w:rsidR="00D543E5" w:rsidRDefault="00D543E5" w:rsidP="00D543E5">
      <w:pPr>
        <w:pStyle w:val="Heading4"/>
      </w:pPr>
      <w:proofErr w:type="spellStart"/>
      <w:r w:rsidRPr="00D543E5">
        <w:t>value_std_dev_mean</w:t>
      </w:r>
      <w:proofErr w:type="spellEnd"/>
    </w:p>
    <w:p w14:paraId="34656985" w14:textId="04E02DF6" w:rsidR="00D543E5" w:rsidRDefault="00D543E5">
      <w:r>
        <w:t>Standard Deviation of the mean</w:t>
      </w:r>
    </w:p>
    <w:p w14:paraId="25F2245F" w14:textId="77777777" w:rsidR="00D543E5" w:rsidRDefault="00D543E5" w:rsidP="00C0403C">
      <w:pPr>
        <w:pStyle w:val="Heading4"/>
      </w:pPr>
      <w:proofErr w:type="spellStart"/>
      <w:r w:rsidRPr="00D543E5">
        <w:t>value_uV_V_mean</w:t>
      </w:r>
      <w:proofErr w:type="spellEnd"/>
    </w:p>
    <w:p w14:paraId="3CEDD61F" w14:textId="3AA86F57" w:rsidR="00D543E5" w:rsidRDefault="00D543E5">
      <w:r>
        <w:t xml:space="preserve">Standard </w:t>
      </w:r>
      <w:r w:rsidR="00C0403C">
        <w:t>Deviation</w:t>
      </w:r>
      <w:r>
        <w:t xml:space="preserve"> of the mean</w:t>
      </w:r>
      <w:r w:rsidR="00C0403C">
        <w:t xml:space="preserve"> divided by mean in µ</w:t>
      </w:r>
      <w:r>
        <w:t>V/V</w:t>
      </w:r>
      <w:r w:rsidR="00C0403C">
        <w:t>.</w:t>
      </w:r>
    </w:p>
    <w:p w14:paraId="7D050F14" w14:textId="77777777" w:rsidR="00D543E5" w:rsidRDefault="00D543E5" w:rsidP="00C0403C">
      <w:pPr>
        <w:pStyle w:val="Heading4"/>
      </w:pPr>
      <w:proofErr w:type="spellStart"/>
      <w:r w:rsidRPr="00D543E5">
        <w:t>value_</w:t>
      </w:r>
      <w:r w:rsidRPr="00C0403C">
        <w:rPr>
          <w:rStyle w:val="Heading4Char"/>
        </w:rPr>
        <w:t>n</w:t>
      </w:r>
      <w:proofErr w:type="spellEnd"/>
    </w:p>
    <w:p w14:paraId="4595D080" w14:textId="65820A2C" w:rsidR="00C0403C" w:rsidRDefault="00C0403C">
      <w:r>
        <w:t>Number of readings</w:t>
      </w:r>
    </w:p>
    <w:p w14:paraId="7F6D1A27" w14:textId="15692033" w:rsidR="00D543E5" w:rsidRDefault="00D543E5" w:rsidP="00C0403C">
      <w:pPr>
        <w:pStyle w:val="Heading4"/>
      </w:pPr>
      <w:proofErr w:type="spellStart"/>
      <w:r w:rsidRPr="00D543E5">
        <w:t>value_UoM</w:t>
      </w:r>
      <w:proofErr w:type="spellEnd"/>
    </w:p>
    <w:p w14:paraId="7F392EEA" w14:textId="32B04D98" w:rsidR="00C0403C" w:rsidRDefault="00C0403C">
      <w:r>
        <w:t>Quick and dirty Uncertainty value based on manufacturer specs. It swamps the measurements so not much use.</w:t>
      </w:r>
    </w:p>
    <w:p w14:paraId="4C0DFFC5" w14:textId="0D4E8D7C" w:rsidR="00E32556" w:rsidRDefault="00E32556" w:rsidP="00C0403C">
      <w:pPr>
        <w:pStyle w:val="Heading3"/>
      </w:pPr>
      <w:r>
        <w:lastRenderedPageBreak/>
        <w:t>34070A</w:t>
      </w:r>
    </w:p>
    <w:p w14:paraId="3EDF78BF" w14:textId="1B1F57B7" w:rsidR="00C0403C" w:rsidRDefault="00C0403C">
      <w:r>
        <w:t xml:space="preserve">Setup much the same way as the 34401A. This has a scanner card so switches between the </w:t>
      </w:r>
      <w:r w:rsidR="001C6201">
        <w:t>7.2 V</w:t>
      </w:r>
      <w:r>
        <w:t xml:space="preserve"> and </w:t>
      </w:r>
      <w:r w:rsidR="001C6201">
        <w:t>10 V</w:t>
      </w:r>
      <w:r>
        <w:t xml:space="preserve"> </w:t>
      </w:r>
      <w:r w:rsidR="001C6201">
        <w:t>terminals</w:t>
      </w:r>
      <w:r>
        <w:t xml:space="preserve"> on both references. </w:t>
      </w:r>
      <w:r w:rsidR="001C6201">
        <w:t xml:space="preserve">This time I use 11 readings, with a wait of </w:t>
      </w:r>
      <w:r w:rsidR="009A1B50">
        <w:t xml:space="preserve">10 </w:t>
      </w:r>
      <w:r w:rsidR="001C6201">
        <w:t>seconds for the first reading after switching to allow time for things to settle</w:t>
      </w:r>
      <w:r w:rsidR="009A1B50">
        <w:t xml:space="preserve"> then its 5 seconds between each reading. Connected via the </w:t>
      </w:r>
      <w:r w:rsidR="005D325C">
        <w:t>scanner</w:t>
      </w:r>
      <w:r w:rsidR="009A1B50">
        <w:t xml:space="preserve"> card </w:t>
      </w:r>
      <w:r w:rsidR="005D325C">
        <w:t>to the references using cat5e solid wire cable with shield.</w:t>
      </w:r>
    </w:p>
    <w:p w14:paraId="480FB91A" w14:textId="7B6A40D8" w:rsidR="001C6201" w:rsidRDefault="001C6201">
      <w:r>
        <w:t>Chanel 101 is connected to reference Balin 10 V</w:t>
      </w:r>
    </w:p>
    <w:p w14:paraId="42FAC5A7" w14:textId="36468CFD" w:rsidR="001C6201" w:rsidRDefault="001C6201">
      <w:r>
        <w:t xml:space="preserve">Chanel 102 </w:t>
      </w:r>
      <w:r>
        <w:t xml:space="preserve">is connected to reference </w:t>
      </w:r>
      <w:r w:rsidRPr="001C6201">
        <w:t>Dwalin</w:t>
      </w:r>
      <w:r>
        <w:t xml:space="preserve"> 10 V</w:t>
      </w:r>
    </w:p>
    <w:p w14:paraId="6942A35D" w14:textId="4B9B9CC0" w:rsidR="001C6201" w:rsidRDefault="001C6201" w:rsidP="001C6201">
      <w:r>
        <w:t>Chanel 10</w:t>
      </w:r>
      <w:r>
        <w:t>3</w:t>
      </w:r>
      <w:r>
        <w:t xml:space="preserve"> is connected to reference Balin</w:t>
      </w:r>
      <w:r>
        <w:t xml:space="preserve"> 7.2 V</w:t>
      </w:r>
    </w:p>
    <w:p w14:paraId="3FA98AAF" w14:textId="2BD95F99" w:rsidR="001C6201" w:rsidRDefault="001C6201">
      <w:r>
        <w:t>Chanel 10</w:t>
      </w:r>
      <w:r>
        <w:t>4</w:t>
      </w:r>
      <w:r>
        <w:t xml:space="preserve"> is connected to reference </w:t>
      </w:r>
      <w:r w:rsidRPr="001C6201">
        <w:t>Dwalin</w:t>
      </w:r>
      <w:r>
        <w:t xml:space="preserve"> 7.2 V</w:t>
      </w:r>
    </w:p>
    <w:p w14:paraId="1843C85C" w14:textId="32979FA9" w:rsidR="001C6201" w:rsidRDefault="009A1B50">
      <w:r>
        <w:t xml:space="preserve">The values are very much the same as 34401A, with the </w:t>
      </w:r>
      <w:proofErr w:type="gramStart"/>
      <w:r>
        <w:t>added bonus</w:t>
      </w:r>
      <w:proofErr w:type="gramEnd"/>
      <w:r>
        <w:t xml:space="preserve"> that I have done the same with the Temp, Pressure and Humidity. Yes, I also calculated the uncertainty for those.</w:t>
      </w:r>
    </w:p>
    <w:sectPr w:rsidR="001C620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9D71" w14:textId="77777777" w:rsidR="00C2635D" w:rsidRDefault="00C2635D" w:rsidP="005D325C">
      <w:pPr>
        <w:spacing w:after="0" w:line="240" w:lineRule="auto"/>
      </w:pPr>
      <w:r>
        <w:separator/>
      </w:r>
    </w:p>
  </w:endnote>
  <w:endnote w:type="continuationSeparator" w:id="0">
    <w:p w14:paraId="51E7C32A" w14:textId="77777777" w:rsidR="00C2635D" w:rsidRDefault="00C2635D" w:rsidP="005D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0BAB" w14:textId="6401B692" w:rsidR="005D325C" w:rsidRPr="005D325C" w:rsidRDefault="005D325C">
    <w:pPr>
      <w:pStyle w:val="Footer"/>
    </w:pPr>
    <w:r w:rsidRPr="005D325C">
      <w:tab/>
      <w:t xml:space="preserve">Page </w:t>
    </w:r>
    <w:r w:rsidRPr="005D325C">
      <w:fldChar w:fldCharType="begin"/>
    </w:r>
    <w:r w:rsidRPr="005D325C">
      <w:instrText xml:space="preserve"> PAGE  \* Arabic  \* MERGEFORMAT </w:instrText>
    </w:r>
    <w:r w:rsidRPr="005D325C">
      <w:fldChar w:fldCharType="separate"/>
    </w:r>
    <w:r w:rsidRPr="005D325C">
      <w:rPr>
        <w:noProof/>
      </w:rPr>
      <w:t>1</w:t>
    </w:r>
    <w:r w:rsidRPr="005D325C">
      <w:fldChar w:fldCharType="end"/>
    </w:r>
    <w:r w:rsidRPr="005D325C">
      <w:t xml:space="preserve"> of </w:t>
    </w:r>
    <w:fldSimple w:instr=" NUMPAGES  \* Arabic  \* MERGEFORMAT ">
      <w:r w:rsidRPr="005D325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9397" w14:textId="77777777" w:rsidR="00C2635D" w:rsidRDefault="00C2635D" w:rsidP="005D325C">
      <w:pPr>
        <w:spacing w:after="0" w:line="240" w:lineRule="auto"/>
      </w:pPr>
      <w:r>
        <w:separator/>
      </w:r>
    </w:p>
  </w:footnote>
  <w:footnote w:type="continuationSeparator" w:id="0">
    <w:p w14:paraId="7C6449D1" w14:textId="77777777" w:rsidR="00C2635D" w:rsidRDefault="00C2635D" w:rsidP="005D3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F96D" w14:textId="25E83888" w:rsidR="005D325C" w:rsidRDefault="005D325C">
    <w:pPr>
      <w:pStyle w:val="Header"/>
    </w:pPr>
    <w:r>
      <w:t>Issue 1</w:t>
    </w:r>
    <w:r>
      <w:tab/>
    </w:r>
    <w:r>
      <w:tab/>
      <w:t>Apr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56"/>
    <w:rsid w:val="00147E87"/>
    <w:rsid w:val="001C6201"/>
    <w:rsid w:val="005D325C"/>
    <w:rsid w:val="00707378"/>
    <w:rsid w:val="00960AF7"/>
    <w:rsid w:val="009A1B50"/>
    <w:rsid w:val="00C0403C"/>
    <w:rsid w:val="00C2635D"/>
    <w:rsid w:val="00D543E5"/>
    <w:rsid w:val="00E32556"/>
    <w:rsid w:val="00EA5AE0"/>
    <w:rsid w:val="00F9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BC412"/>
  <w15:chartTrackingRefBased/>
  <w15:docId w15:val="{85094966-900C-416C-8DF9-0D74CEF2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2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2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2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5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25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5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3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25C"/>
  </w:style>
  <w:style w:type="paragraph" w:styleId="Footer">
    <w:name w:val="footer"/>
    <w:basedOn w:val="Normal"/>
    <w:link w:val="FooterChar"/>
    <w:uiPriority w:val="99"/>
    <w:unhideWhenUsed/>
    <w:rsid w:val="005D3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evblog.com/forum/metrology/ultra-precision-reference-ltz1000/msg2785940/#msg278594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Stringer</dc:creator>
  <cp:keywords/>
  <dc:description/>
  <cp:lastModifiedBy>Jack Stringer</cp:lastModifiedBy>
  <cp:revision>1</cp:revision>
  <dcterms:created xsi:type="dcterms:W3CDTF">2026-04-25T19:51:00Z</dcterms:created>
  <dcterms:modified xsi:type="dcterms:W3CDTF">2026-04-25T21:15:00Z</dcterms:modified>
</cp:coreProperties>
</file>